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9C1" w:rsidRDefault="004E09C1" w:rsidP="004E09C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184B">
        <w:rPr>
          <w:rFonts w:ascii="Arial" w:hAnsi="Arial" w:cs="Arial"/>
          <w:b/>
          <w:bCs/>
          <w:sz w:val="22"/>
          <w:szCs w:val="22"/>
        </w:rPr>
        <w:t>Leistungsbewertung im Fach Mathematik</w:t>
      </w:r>
    </w:p>
    <w:p w:rsidR="004E09C1" w:rsidRDefault="004E09C1" w:rsidP="004E09C1">
      <w:pPr>
        <w:pStyle w:val="Kopfzeile"/>
        <w:rPr>
          <w:sz w:val="24"/>
          <w:szCs w:val="24"/>
        </w:rPr>
      </w:pPr>
      <w:r w:rsidRPr="0087001E">
        <w:rPr>
          <w:sz w:val="24"/>
          <w:szCs w:val="24"/>
        </w:rPr>
        <w:t xml:space="preserve">Die Leistungsbewertung </w:t>
      </w:r>
      <w:r>
        <w:rPr>
          <w:sz w:val="24"/>
          <w:szCs w:val="24"/>
        </w:rPr>
        <w:t xml:space="preserve">im Fach Mathematik orientiert sich an den prozessbezogenen und inhaltsbezogenen Kompetenzen des Lehrplans. Grundlage sind alle von der Schülerin/dem Schüler erbrachten Leistungen. </w:t>
      </w:r>
    </w:p>
    <w:p w:rsidR="004E09C1" w:rsidRDefault="004E09C1" w:rsidP="004E09C1">
      <w:pPr>
        <w:pStyle w:val="Kopfzeile"/>
        <w:rPr>
          <w:sz w:val="24"/>
          <w:szCs w:val="24"/>
        </w:rPr>
      </w:pPr>
    </w:p>
    <w:p w:rsidR="004E09C1" w:rsidRPr="003A2996" w:rsidRDefault="004E09C1" w:rsidP="004E09C1">
      <w:pPr>
        <w:pStyle w:val="berschrift4"/>
        <w:jc w:val="both"/>
        <w:rPr>
          <w:rFonts w:ascii="Arial" w:hAnsi="Arial"/>
          <w:sz w:val="22"/>
          <w:szCs w:val="22"/>
        </w:rPr>
      </w:pPr>
      <w:r w:rsidRPr="003A2996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>2</w:t>
      </w:r>
      <w:r w:rsidRPr="003A2996">
        <w:rPr>
          <w:rFonts w:ascii="Arial" w:hAnsi="Arial"/>
          <w:sz w:val="22"/>
          <w:szCs w:val="22"/>
        </w:rPr>
        <w:t>.1</w:t>
      </w:r>
      <w:r w:rsidRPr="003A2996">
        <w:rPr>
          <w:rFonts w:ascii="Arial" w:hAnsi="Arial"/>
          <w:sz w:val="22"/>
          <w:szCs w:val="22"/>
        </w:rPr>
        <w:tab/>
        <w:t>Grundlagen der Leistungsbewertung</w:t>
      </w:r>
    </w:p>
    <w:p w:rsidR="004E09C1" w:rsidRDefault="004E09C1" w:rsidP="004E09C1">
      <w:pPr>
        <w:pStyle w:val="berschrift4"/>
        <w:numPr>
          <w:ilvl w:val="0"/>
          <w:numId w:val="23"/>
        </w:numPr>
        <w:tabs>
          <w:tab w:val="num" w:pos="360"/>
        </w:tabs>
        <w:spacing w:line="360" w:lineRule="auto"/>
        <w:ind w:left="0" w:firstLine="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Sonstige Leistungen</w:t>
      </w:r>
    </w:p>
    <w:p w:rsidR="004E09C1" w:rsidRPr="00AA4747" w:rsidRDefault="004E09C1" w:rsidP="004E09C1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eastAsia="de-DE"/>
        </w:rPr>
      </w:pPr>
      <w:r w:rsidRPr="00AA4747">
        <w:rPr>
          <w:rFonts w:ascii="Arial" w:hAnsi="Arial" w:cs="Arial"/>
          <w:lang w:eastAsia="de-DE"/>
        </w:rPr>
        <w:t>Anstrengungsbereitschaft</w:t>
      </w:r>
    </w:p>
    <w:p w:rsidR="004E09C1" w:rsidRDefault="004E09C1" w:rsidP="004E09C1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eastAsia="de-DE"/>
        </w:rPr>
      </w:pPr>
      <w:r w:rsidRPr="00AA4747">
        <w:rPr>
          <w:rFonts w:ascii="Arial" w:hAnsi="Arial" w:cs="Arial"/>
          <w:lang w:eastAsia="de-DE"/>
        </w:rPr>
        <w:t>Leistungsfortschritt</w:t>
      </w:r>
    </w:p>
    <w:p w:rsidR="004E09C1" w:rsidRDefault="004E09C1" w:rsidP="004E09C1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Orientierung im entsprechenden Zahlenraum</w:t>
      </w:r>
    </w:p>
    <w:p w:rsidR="004E09C1" w:rsidRPr="00AA4747" w:rsidRDefault="004E09C1" w:rsidP="004E09C1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Nutzen mathematischer Rechenoperationen</w:t>
      </w:r>
    </w:p>
    <w:p w:rsidR="004E09C1" w:rsidRPr="000B6D46" w:rsidRDefault="004E09C1" w:rsidP="004E09C1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eastAsia="de-DE"/>
        </w:rPr>
      </w:pPr>
      <w:r w:rsidRPr="00AA4747">
        <w:rPr>
          <w:rFonts w:ascii="Arial" w:hAnsi="Arial" w:cs="Arial"/>
          <w:lang w:eastAsia="de-DE"/>
        </w:rPr>
        <w:t>Anwenden mathematischer Grundlagen</w:t>
      </w:r>
      <w:r>
        <w:rPr>
          <w:rFonts w:ascii="Arial" w:hAnsi="Arial" w:cs="Arial"/>
          <w:lang w:eastAsia="de-DE"/>
        </w:rPr>
        <w:t xml:space="preserve"> </w:t>
      </w:r>
      <w:r w:rsidRPr="000B6D46">
        <w:rPr>
          <w:rFonts w:ascii="Arial" w:hAnsi="Arial" w:cs="Arial"/>
          <w:lang w:eastAsia="de-DE"/>
        </w:rPr>
        <w:t>auf Alltagssituationen</w:t>
      </w:r>
    </w:p>
    <w:p w:rsidR="004E09C1" w:rsidRDefault="004E09C1" w:rsidP="004E09C1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Entwickeln von Lösungsstrategien</w:t>
      </w:r>
    </w:p>
    <w:p w:rsidR="004E09C1" w:rsidRDefault="004E09C1" w:rsidP="004E09C1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Auseinandersetzung mit verschiedenen Bereichen der Geometrie</w:t>
      </w:r>
    </w:p>
    <w:p w:rsidR="004E09C1" w:rsidRPr="003A2073" w:rsidRDefault="004E09C1" w:rsidP="004E09C1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Umgang mit verschiedenen mathematischen Größen (z.B. Geld)</w:t>
      </w:r>
    </w:p>
    <w:p w:rsidR="004E09C1" w:rsidRPr="00EA6C8E" w:rsidRDefault="004E09C1" w:rsidP="004E09C1">
      <w:pPr>
        <w:pStyle w:val="berschrift4"/>
        <w:spacing w:line="360" w:lineRule="auto"/>
        <w:jc w:val="both"/>
        <w:rPr>
          <w:rFonts w:ascii="Arial" w:hAnsi="Arial"/>
          <w:sz w:val="22"/>
          <w:szCs w:val="22"/>
        </w:rPr>
      </w:pPr>
      <w:r w:rsidRPr="003A2996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>2</w:t>
      </w:r>
      <w:r w:rsidRPr="003A2996">
        <w:rPr>
          <w:rFonts w:ascii="Arial" w:hAnsi="Arial"/>
          <w:sz w:val="22"/>
          <w:szCs w:val="22"/>
        </w:rPr>
        <w:t>.2</w:t>
      </w:r>
      <w:r w:rsidRPr="003A2996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Lernzielkontrollen</w:t>
      </w:r>
    </w:p>
    <w:p w:rsidR="004E09C1" w:rsidRPr="00EA6C8E" w:rsidRDefault="004E09C1" w:rsidP="004E09C1">
      <w:pPr>
        <w:pStyle w:val="Listenabsatz"/>
        <w:numPr>
          <w:ilvl w:val="0"/>
          <w:numId w:val="24"/>
        </w:numPr>
        <w:spacing w:line="360" w:lineRule="auto"/>
        <w:rPr>
          <w:rFonts w:ascii="Arial" w:hAnsi="Arial" w:cs="Arial"/>
          <w:lang w:eastAsia="de-DE"/>
        </w:rPr>
      </w:pPr>
      <w:r w:rsidRPr="00EA6C8E">
        <w:rPr>
          <w:rFonts w:ascii="Arial" w:hAnsi="Arial" w:cs="Arial"/>
          <w:lang w:eastAsia="de-DE"/>
        </w:rPr>
        <w:t>Ab Stufe1: pro Schuljahr 4-5 Lernzielkontrollen</w:t>
      </w:r>
    </w:p>
    <w:p w:rsidR="004E09C1" w:rsidRPr="00EA6C8E" w:rsidRDefault="004E09C1" w:rsidP="004E09C1">
      <w:pPr>
        <w:pStyle w:val="Listenabsatz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A6C8E">
        <w:rPr>
          <w:rFonts w:ascii="Arial" w:eastAsia="Times New Roman" w:hAnsi="Arial" w:cs="Arial"/>
          <w:lang w:eastAsia="de-DE"/>
        </w:rPr>
        <w:t>Ab Stufe 3: 2-3 Lernzielkontrollen pro Halbjahr</w:t>
      </w:r>
    </w:p>
    <w:p w:rsidR="004E09C1" w:rsidRDefault="004E09C1" w:rsidP="004E09C1">
      <w:pPr>
        <w:pStyle w:val="Listenabsatz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A6C8E">
        <w:rPr>
          <w:rFonts w:ascii="Arial" w:eastAsia="Times New Roman" w:hAnsi="Arial" w:cs="Arial"/>
          <w:lang w:eastAsia="de-DE"/>
        </w:rPr>
        <w:t>Kurze,</w:t>
      </w:r>
      <w:r>
        <w:rPr>
          <w:rFonts w:ascii="Arial" w:eastAsia="Times New Roman" w:hAnsi="Arial" w:cs="Arial"/>
          <w:lang w:eastAsia="de-DE"/>
        </w:rPr>
        <w:t xml:space="preserve"> schriftliche Überprüfungen</w:t>
      </w:r>
    </w:p>
    <w:p w:rsidR="004E09C1" w:rsidRPr="00FE7887" w:rsidRDefault="004E09C1" w:rsidP="004E09C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4E09C1" w:rsidRDefault="004E09C1" w:rsidP="004E09C1">
      <w:pPr>
        <w:pStyle w:val="Kopfzeile"/>
        <w:rPr>
          <w:sz w:val="24"/>
          <w:szCs w:val="24"/>
        </w:rPr>
      </w:pPr>
      <w:r>
        <w:rPr>
          <w:sz w:val="24"/>
          <w:szCs w:val="24"/>
        </w:rPr>
        <w:t>Die Aufgaben entsprechen den folgenden Anforderungsbereichen:</w:t>
      </w:r>
    </w:p>
    <w:p w:rsidR="004E09C1" w:rsidRDefault="004E09C1" w:rsidP="004E09C1">
      <w:pPr>
        <w:pStyle w:val="Kopfzeile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5"/>
        <w:gridCol w:w="2314"/>
        <w:gridCol w:w="2546"/>
        <w:gridCol w:w="2501"/>
      </w:tblGrid>
      <w:tr w:rsidR="004E09C1" w:rsidRPr="004B022C" w:rsidTr="00213BEE">
        <w:tc>
          <w:tcPr>
            <w:tcW w:w="1697" w:type="dxa"/>
            <w:vAlign w:val="center"/>
          </w:tcPr>
          <w:p w:rsidR="004E09C1" w:rsidRPr="0073220F" w:rsidRDefault="004E09C1" w:rsidP="00213BEE">
            <w:pPr>
              <w:jc w:val="center"/>
              <w:rPr>
                <w:b/>
                <w:sz w:val="24"/>
                <w:szCs w:val="24"/>
              </w:rPr>
            </w:pPr>
            <w:r w:rsidRPr="0073220F">
              <w:rPr>
                <w:b/>
                <w:sz w:val="24"/>
                <w:szCs w:val="24"/>
              </w:rPr>
              <w:t>Bereich</w:t>
            </w:r>
          </w:p>
        </w:tc>
        <w:tc>
          <w:tcPr>
            <w:tcW w:w="2315" w:type="dxa"/>
          </w:tcPr>
          <w:p w:rsidR="004E09C1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 w:rsidRPr="004B022C">
              <w:rPr>
                <w:b/>
                <w:sz w:val="24"/>
                <w:szCs w:val="24"/>
              </w:rPr>
              <w:t>Anforderungsbereich I</w:t>
            </w:r>
          </w:p>
          <w:p w:rsidR="004E09C1" w:rsidRPr="004B022C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Reproduzieren</w:t>
            </w:r>
          </w:p>
          <w:p w:rsidR="004E09C1" w:rsidRPr="004B022C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 w:rsidRPr="004B022C">
              <w:rPr>
                <w:b/>
                <w:sz w:val="24"/>
                <w:szCs w:val="24"/>
              </w:rPr>
              <w:t>60 %</w:t>
            </w:r>
          </w:p>
        </w:tc>
        <w:tc>
          <w:tcPr>
            <w:tcW w:w="2548" w:type="dxa"/>
          </w:tcPr>
          <w:p w:rsidR="004E09C1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 w:rsidRPr="004B022C">
              <w:rPr>
                <w:b/>
                <w:sz w:val="24"/>
                <w:szCs w:val="24"/>
              </w:rPr>
              <w:t>Anforderungsbereich II</w:t>
            </w:r>
          </w:p>
          <w:p w:rsidR="004E09C1" w:rsidRPr="004B022C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Zusammenhänge herstellen</w:t>
            </w:r>
          </w:p>
          <w:p w:rsidR="004E09C1" w:rsidRPr="004B022C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 w:rsidRPr="004B022C">
              <w:rPr>
                <w:b/>
                <w:sz w:val="24"/>
                <w:szCs w:val="24"/>
              </w:rPr>
              <w:t>30 %</w:t>
            </w:r>
          </w:p>
        </w:tc>
        <w:tc>
          <w:tcPr>
            <w:tcW w:w="2502" w:type="dxa"/>
          </w:tcPr>
          <w:p w:rsidR="004E09C1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 w:rsidRPr="004B022C">
              <w:rPr>
                <w:b/>
                <w:sz w:val="24"/>
                <w:szCs w:val="24"/>
              </w:rPr>
              <w:t>Anforderungsbereich III</w:t>
            </w:r>
          </w:p>
          <w:p w:rsidR="004E09C1" w:rsidRPr="004B022C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Verallgemeinern und Reflektieren</w:t>
            </w:r>
          </w:p>
          <w:p w:rsidR="004E09C1" w:rsidRPr="004B022C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 w:rsidRPr="004B022C">
              <w:rPr>
                <w:b/>
                <w:sz w:val="24"/>
                <w:szCs w:val="24"/>
              </w:rPr>
              <w:t>10 %</w:t>
            </w:r>
          </w:p>
        </w:tc>
      </w:tr>
      <w:tr w:rsidR="004E09C1" w:rsidTr="00213BEE">
        <w:tc>
          <w:tcPr>
            <w:tcW w:w="1697" w:type="dxa"/>
            <w:vAlign w:val="center"/>
          </w:tcPr>
          <w:p w:rsidR="004E09C1" w:rsidRPr="0073220F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 w:rsidRPr="0073220F">
              <w:rPr>
                <w:b/>
                <w:sz w:val="24"/>
                <w:szCs w:val="24"/>
              </w:rPr>
              <w:t>Anforderungen</w:t>
            </w:r>
          </w:p>
        </w:tc>
        <w:tc>
          <w:tcPr>
            <w:tcW w:w="2315" w:type="dxa"/>
          </w:tcPr>
          <w:p w:rsidR="004E09C1" w:rsidRDefault="004E09C1" w:rsidP="004E09C1">
            <w:pPr>
              <w:pStyle w:val="Kopfzeil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Grundwissen</w:t>
            </w:r>
          </w:p>
          <w:p w:rsidR="004E09C1" w:rsidRDefault="004E09C1" w:rsidP="004E09C1">
            <w:pPr>
              <w:pStyle w:val="Kopfzeil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Reproduzieren</w:t>
            </w:r>
          </w:p>
          <w:p w:rsidR="004E09C1" w:rsidRDefault="004E09C1" w:rsidP="004E09C1">
            <w:pPr>
              <w:pStyle w:val="Kopfzeil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gelernte Verfahren direkt anwenden  </w:t>
            </w:r>
          </w:p>
        </w:tc>
        <w:tc>
          <w:tcPr>
            <w:tcW w:w="2548" w:type="dxa"/>
          </w:tcPr>
          <w:p w:rsidR="004E09C1" w:rsidRDefault="004E09C1" w:rsidP="004E09C1">
            <w:pPr>
              <w:pStyle w:val="Kopfzeil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Zusammenhänge erkennen und nutzen</w:t>
            </w:r>
          </w:p>
          <w:p w:rsidR="004E09C1" w:rsidRDefault="004E09C1" w:rsidP="004E09C1">
            <w:pPr>
              <w:pStyle w:val="Kopfzeil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Kenntnisse, Fähigkeiten und Fertigkeiten miteinander verknüpfen</w:t>
            </w:r>
          </w:p>
        </w:tc>
        <w:tc>
          <w:tcPr>
            <w:tcW w:w="2502" w:type="dxa"/>
          </w:tcPr>
          <w:p w:rsidR="004E09C1" w:rsidRDefault="004E09C1" w:rsidP="004E09C1">
            <w:pPr>
              <w:pStyle w:val="Kopfzeil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Strukturieren</w:t>
            </w:r>
          </w:p>
          <w:p w:rsidR="004E09C1" w:rsidRDefault="004E09C1" w:rsidP="004E09C1">
            <w:pPr>
              <w:pStyle w:val="Kopfzeil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Strategien entwickeln</w:t>
            </w:r>
          </w:p>
          <w:p w:rsidR="004E09C1" w:rsidRDefault="004E09C1" w:rsidP="004E09C1">
            <w:pPr>
              <w:pStyle w:val="Kopfzeil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Beurteilen</w:t>
            </w:r>
          </w:p>
          <w:p w:rsidR="004E09C1" w:rsidRDefault="004E09C1" w:rsidP="004E09C1">
            <w:pPr>
              <w:pStyle w:val="Kopfzeil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eigene Lösungen, Interpretationen und Wertungen</w:t>
            </w:r>
          </w:p>
        </w:tc>
      </w:tr>
      <w:tr w:rsidR="004E09C1" w:rsidTr="00213BEE">
        <w:tc>
          <w:tcPr>
            <w:tcW w:w="1697" w:type="dxa"/>
            <w:vAlign w:val="center"/>
          </w:tcPr>
          <w:p w:rsidR="004E09C1" w:rsidRPr="0073220F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 w:rsidRPr="0073220F">
              <w:rPr>
                <w:b/>
                <w:sz w:val="24"/>
                <w:szCs w:val="24"/>
              </w:rPr>
              <w:t>Beispiel</w:t>
            </w:r>
          </w:p>
          <w:p w:rsidR="004E09C1" w:rsidRPr="0073220F" w:rsidRDefault="004E09C1" w:rsidP="00213BEE">
            <w:pPr>
              <w:pStyle w:val="Kopfzeile"/>
              <w:jc w:val="center"/>
              <w:rPr>
                <w:b/>
                <w:sz w:val="24"/>
                <w:szCs w:val="24"/>
              </w:rPr>
            </w:pPr>
            <w:r w:rsidRPr="0073220F">
              <w:rPr>
                <w:b/>
                <w:sz w:val="24"/>
                <w:szCs w:val="24"/>
              </w:rPr>
              <w:t>Addition im Zahlenraum bis 20</w:t>
            </w:r>
          </w:p>
        </w:tc>
        <w:tc>
          <w:tcPr>
            <w:tcW w:w="2315" w:type="dxa"/>
          </w:tcPr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Lösen einzelner Additionsaufgaben</w:t>
            </w:r>
          </w:p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</w:p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+ 3 =</w:t>
            </w:r>
          </w:p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</w:p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+ 7 =</w:t>
            </w:r>
          </w:p>
        </w:tc>
        <w:tc>
          <w:tcPr>
            <w:tcW w:w="2548" w:type="dxa"/>
          </w:tcPr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Fortsetzen und strategisches Lösen von Entdeckerpäckchen</w:t>
            </w:r>
          </w:p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+ 7 =</w:t>
            </w:r>
          </w:p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+ 8 =</w:t>
            </w:r>
          </w:p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+ 9 =</w:t>
            </w:r>
          </w:p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</w:t>
            </w:r>
          </w:p>
        </w:tc>
        <w:tc>
          <w:tcPr>
            <w:tcW w:w="2502" w:type="dxa"/>
          </w:tcPr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Finde alle Möglichkeiten!</w:t>
            </w:r>
          </w:p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0ACC8" wp14:editId="0061541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118110</wp:posOffset>
                      </wp:positionV>
                      <wp:extent cx="499745" cy="233680"/>
                      <wp:effectExtent l="0" t="0" r="0" b="0"/>
                      <wp:wrapNone/>
                      <wp:docPr id="8" name="Rechtec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974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9C1" w:rsidRPr="0073220F" w:rsidRDefault="004E09C1" w:rsidP="004E09C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220F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0ACC8" id="Rechteck 8" o:spid="_x0000_s1026" style="position:absolute;left:0;text-align:left;margin-left:63.75pt;margin-top:9.3pt;width:39.3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">
                      <v:path arrowok="t"/>
                      <v:textbox>
                        <w:txbxContent>
                          <w:p w:rsidR="004E09C1" w:rsidRPr="0073220F" w:rsidRDefault="004E09C1" w:rsidP="004E09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220F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09C1" w:rsidRDefault="004E09C1" w:rsidP="00213BEE">
            <w:pPr>
              <w:pStyle w:val="Kopfzeile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E4C61C" wp14:editId="5390F764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386715</wp:posOffset>
                      </wp:positionV>
                      <wp:extent cx="499745" cy="233680"/>
                      <wp:effectExtent l="0" t="0" r="0" b="0"/>
                      <wp:wrapNone/>
                      <wp:docPr id="9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974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6B736" id="Rechteck 9" o:spid="_x0000_s1026" style="position:absolute;margin-left:105.5pt;margin-top:30.45pt;width:39.3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6F89AC" wp14:editId="01017D3B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386715</wp:posOffset>
                      </wp:positionV>
                      <wp:extent cx="499745" cy="233680"/>
                      <wp:effectExtent l="0" t="0" r="0" b="0"/>
                      <wp:wrapNone/>
                      <wp:docPr id="10" name="Rechtec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974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E77DB" id="Rechteck 10" o:spid="_x0000_s1026" style="position:absolute;margin-left:65.55pt;margin-top:30.45pt;width:39.3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2DE9B8" wp14:editId="496C14E8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386715</wp:posOffset>
                      </wp:positionV>
                      <wp:extent cx="499745" cy="233680"/>
                      <wp:effectExtent l="0" t="0" r="0" b="0"/>
                      <wp:wrapNone/>
                      <wp:docPr id="11" name="Rechtec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974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226D3" id="Rechteck 11" o:spid="_x0000_s1026" style="position:absolute;margin-left:26.45pt;margin-top:30.45pt;width:39.35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ADE30" wp14:editId="68DAA7C2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160020</wp:posOffset>
                      </wp:positionV>
                      <wp:extent cx="499745" cy="233680"/>
                      <wp:effectExtent l="0" t="0" r="0" b="0"/>
                      <wp:wrapNone/>
                      <wp:docPr id="12" name="Rechtec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974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14314" id="Rechteck 12" o:spid="_x0000_s1026" style="position:absolute;margin-left:84.25pt;margin-top:12.6pt;width:39.3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2B2E4" wp14:editId="1075A082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160020</wp:posOffset>
                      </wp:positionV>
                      <wp:extent cx="499745" cy="233680"/>
                      <wp:effectExtent l="0" t="0" r="0" b="0"/>
                      <wp:wrapNone/>
                      <wp:docPr id="13" name="Rechtec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974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BCD57" id="Rechteck 13" o:spid="_x0000_s1026" style="position:absolute;margin-left:45.15pt;margin-top:12.6pt;width:39.3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">
                      <v:path arrowok="t"/>
                    </v:rect>
                  </w:pict>
                </mc:Fallback>
              </mc:AlternateContent>
            </w:r>
          </w:p>
        </w:tc>
      </w:tr>
    </w:tbl>
    <w:p w:rsidR="004E09C1" w:rsidRDefault="004E09C1" w:rsidP="004E09C1">
      <w:pPr>
        <w:pStyle w:val="Kopfzeile"/>
        <w:rPr>
          <w:sz w:val="24"/>
          <w:szCs w:val="24"/>
        </w:rPr>
      </w:pPr>
    </w:p>
    <w:p w:rsidR="004E09C1" w:rsidRPr="0087001E" w:rsidRDefault="004E09C1" w:rsidP="004E09C1">
      <w:pPr>
        <w:pStyle w:val="Kopfzeile"/>
        <w:rPr>
          <w:sz w:val="28"/>
          <w:szCs w:val="28"/>
        </w:rPr>
      </w:pPr>
    </w:p>
    <w:p w:rsidR="004E09C1" w:rsidRPr="0087001E" w:rsidRDefault="004E09C1" w:rsidP="004E09C1">
      <w:pPr>
        <w:pStyle w:val="Kopfzeile"/>
        <w:rPr>
          <w:b/>
        </w:rPr>
      </w:pPr>
      <w:r w:rsidRPr="0087001E">
        <w:rPr>
          <w:b/>
          <w:sz w:val="28"/>
          <w:szCs w:val="28"/>
        </w:rPr>
        <w:t>Leistungsbewertung im Fach Mathematik Klasse 1</w:t>
      </w:r>
    </w:p>
    <w:p w:rsidR="004E09C1" w:rsidRDefault="004E09C1" w:rsidP="004E09C1">
      <w:pPr>
        <w:pStyle w:val="Kopfzeile"/>
        <w:jc w:val="center"/>
        <w:rPr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7"/>
        <w:gridCol w:w="4036"/>
        <w:gridCol w:w="2913"/>
      </w:tblGrid>
      <w:tr w:rsidR="004E09C1" w:rsidTr="00213BEE">
        <w:tc>
          <w:tcPr>
            <w:tcW w:w="4678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Kompetenzerwartungen</w:t>
            </w:r>
          </w:p>
        </w:tc>
        <w:tc>
          <w:tcPr>
            <w:tcW w:w="5041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Inhalte</w:t>
            </w:r>
          </w:p>
        </w:tc>
        <w:tc>
          <w:tcPr>
            <w:tcW w:w="4784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Leistungskontrolle</w:t>
            </w:r>
          </w:p>
        </w:tc>
      </w:tr>
      <w:tr w:rsidR="004E09C1" w:rsidTr="00213BEE">
        <w:tc>
          <w:tcPr>
            <w:tcW w:w="4678" w:type="dxa"/>
          </w:tcPr>
          <w:p w:rsidR="004E09C1" w:rsidRPr="00582BC8" w:rsidRDefault="004E09C1" w:rsidP="00213BEE">
            <w:pPr>
              <w:rPr>
                <w:b/>
              </w:rPr>
            </w:pPr>
            <w:r w:rsidRPr="00582BC8">
              <w:rPr>
                <w:b/>
              </w:rPr>
              <w:t>Zahlen und Operationen im Zahlenraum bis 20</w:t>
            </w:r>
          </w:p>
          <w:p w:rsidR="004E09C1" w:rsidRDefault="004E09C1" w:rsidP="00213BEE">
            <w:r>
              <w:t>Orientierung im Zahlenraum bis 20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Lösen von Additions- und Subtraktionsaufgaben unter Verwendung der geübten Strategien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Beherrschen des schnellen Kopfrechnens</w:t>
            </w:r>
          </w:p>
        </w:tc>
        <w:tc>
          <w:tcPr>
            <w:tcW w:w="5041" w:type="dxa"/>
          </w:tcPr>
          <w:p w:rsidR="004E09C1" w:rsidRDefault="004E09C1" w:rsidP="00213BEE">
            <w:pPr>
              <w:pStyle w:val="Listenabsatz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Zahlen von 1-20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Ordnungszahlen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Nachbarzahlen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Verschiedene Zahldarstellungen(Finderbild/Strichlisten/</w:t>
            </w:r>
          </w:p>
          <w:p w:rsidR="004E09C1" w:rsidRDefault="004E09C1" w:rsidP="00213BEE">
            <w:pPr>
              <w:pStyle w:val="Listenabsatz"/>
            </w:pPr>
            <w:r>
              <w:t>Würfel)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Zerlegen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Zahlenreihe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Die Zahlen bis 20 vergleichen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Gleichungen und Ungleichungen</w:t>
            </w:r>
          </w:p>
          <w:p w:rsidR="004E09C1" w:rsidRDefault="004E09C1" w:rsidP="00213BEE">
            <w:pPr>
              <w:pStyle w:val="Listenabsatz"/>
            </w:pPr>
          </w:p>
          <w:p w:rsidR="004E09C1" w:rsidRDefault="004E09C1" w:rsidP="00213BEE">
            <w:pPr>
              <w:pStyle w:val="Listenabsatz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Addition und Subtraktion bis 20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Tauschaufgaben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Ergänzen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Zahlenstrahl</w:t>
            </w:r>
          </w:p>
          <w:p w:rsidR="004E09C1" w:rsidRDefault="004E09C1" w:rsidP="00213BEE">
            <w:pPr>
              <w:pStyle w:val="Listenabsatz"/>
            </w:pPr>
            <w:r>
              <w:t>(Addieren und Subtrahieren in „Sprüngen)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425" w:firstLine="655"/>
            </w:pPr>
            <w:r>
              <w:t>produktives Üben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Rechenwege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Zahlenmauern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Aufgabenfamilien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Aufgabenrollen lösen</w:t>
            </w:r>
          </w:p>
          <w:p w:rsidR="004E09C1" w:rsidRDefault="004E09C1" w:rsidP="00213BEE">
            <w:pPr>
              <w:pStyle w:val="Listenabsatz"/>
              <w:ind w:left="1800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Verdoppeln/Halbieren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Rechenstrategien bewusst machen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Zehnerüberschreitung bei Addition und Subtraktion</w:t>
            </w:r>
          </w:p>
          <w:p w:rsidR="004E09C1" w:rsidRDefault="004E09C1" w:rsidP="00213BEE">
            <w:pPr>
              <w:pStyle w:val="Listenabsatz"/>
              <w:ind w:left="1440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Kopfrechentraining</w:t>
            </w:r>
          </w:p>
        </w:tc>
        <w:tc>
          <w:tcPr>
            <w:tcW w:w="4784" w:type="dxa"/>
          </w:tcPr>
          <w:p w:rsidR="004E09C1" w:rsidRDefault="004E09C1" w:rsidP="00213BEE">
            <w:pPr>
              <w:pStyle w:val="Listenabsatz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Zuordnung  Zahl/ Menge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Zahlendiktat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Unterrichtsbeobachtungen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Überprüfung der schriftlichen Übungen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Lernzielkontrolle 1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Schüttelbox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Zahlenhäuser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Verliebte Zahlen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Addieren im Zehnerfeld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Zahlenreihen fortsetzen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Lernzielkontrolle 2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Bündeln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Zahlenvergleich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Addieren am 20er Feld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Analogieaufgaben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Lernzielkontrolle 3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>Subtraktion in Sachsituationen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>Subtraktion am 20er Feld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>Umkehraufgaben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>Aufgabenmuster Subtraktion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Beobachtung: regelmäßiges Kopfrechnen</w:t>
            </w:r>
          </w:p>
        </w:tc>
      </w:tr>
      <w:tr w:rsidR="004E09C1" w:rsidTr="00213BEE">
        <w:tc>
          <w:tcPr>
            <w:tcW w:w="4678" w:type="dxa"/>
          </w:tcPr>
          <w:p w:rsidR="004E09C1" w:rsidRPr="00582BC8" w:rsidRDefault="004E09C1" w:rsidP="00213BEE">
            <w:pPr>
              <w:rPr>
                <w:b/>
              </w:rPr>
            </w:pPr>
            <w:r w:rsidRPr="00582BC8">
              <w:rPr>
                <w:b/>
              </w:rPr>
              <w:lastRenderedPageBreak/>
              <w:t>Raum und Form</w:t>
            </w:r>
          </w:p>
          <w:p w:rsidR="004E09C1" w:rsidRDefault="004E09C1" w:rsidP="00213BEE">
            <w:r>
              <w:t>Erkennen und Zeichnen geometrischer Flächen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Fortsetzung  von Mustern</w:t>
            </w:r>
          </w:p>
          <w:p w:rsidR="004E09C1" w:rsidRDefault="004E09C1" w:rsidP="00213BEE"/>
          <w:p w:rsidR="004E09C1" w:rsidRDefault="004E09C1" w:rsidP="00213BEE">
            <w:r>
              <w:t>Erkennen und Zeichnen von Spiegelbildern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Erkennen und Beschreiben von Wegen und Lagebeziehungen</w:t>
            </w:r>
          </w:p>
        </w:tc>
        <w:tc>
          <w:tcPr>
            <w:tcW w:w="5041" w:type="dxa"/>
          </w:tcPr>
          <w:p w:rsidR="004E09C1" w:rsidRDefault="004E09C1" w:rsidP="00213BEE">
            <w:pPr>
              <w:pStyle w:val="Listenabsatz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Figur-Grund-Diskriminierung (Linien mit einem Stift nachfahren)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Formen erkennen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Muster zeichnen</w:t>
            </w:r>
          </w:p>
          <w:p w:rsidR="004E09C1" w:rsidRDefault="004E09C1" w:rsidP="00213BEE">
            <w:pPr>
              <w:pStyle w:val="Listenabsatz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Falten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Spiegeln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Orientierung im Raum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Wege beschreiben</w:t>
            </w:r>
          </w:p>
        </w:tc>
        <w:tc>
          <w:tcPr>
            <w:tcW w:w="4784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Schuleingangsdiagnostik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Unterrichtsbeobachtungen</w:t>
            </w:r>
          </w:p>
        </w:tc>
      </w:tr>
      <w:tr w:rsidR="004E09C1" w:rsidTr="00213BEE">
        <w:trPr>
          <w:trHeight w:val="398"/>
        </w:trPr>
        <w:tc>
          <w:tcPr>
            <w:tcW w:w="4678" w:type="dxa"/>
          </w:tcPr>
          <w:p w:rsidR="004E09C1" w:rsidRPr="00582BC8" w:rsidRDefault="004E09C1" w:rsidP="00213BEE">
            <w:pPr>
              <w:rPr>
                <w:b/>
              </w:rPr>
            </w:pPr>
            <w:r w:rsidRPr="00582BC8">
              <w:rPr>
                <w:b/>
              </w:rPr>
              <w:t>Größen und Messen</w:t>
            </w:r>
          </w:p>
          <w:p w:rsidR="004E09C1" w:rsidRDefault="004E09C1" w:rsidP="00213BEE">
            <w:r>
              <w:t>Ordnen und Vergleichen verschiedener Geldwerte</w:t>
            </w:r>
          </w:p>
          <w:p w:rsidR="004E09C1" w:rsidRDefault="004E09C1" w:rsidP="00213BEE"/>
          <w:p w:rsidR="004E09C1" w:rsidRDefault="004E09C1" w:rsidP="00213BEE">
            <w:r>
              <w:t>Rechnen mit Geld</w:t>
            </w:r>
          </w:p>
        </w:tc>
        <w:tc>
          <w:tcPr>
            <w:tcW w:w="5041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8"/>
              </w:numPr>
              <w:spacing w:after="0" w:line="240" w:lineRule="auto"/>
            </w:pPr>
            <w:r>
              <w:t>Kennenlernen der Scheine und Münzen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8"/>
              </w:numPr>
              <w:spacing w:after="0" w:line="240" w:lineRule="auto"/>
            </w:pPr>
            <w:r>
              <w:t>Geldbeträge auf verschiedene Weise legen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8"/>
              </w:numPr>
              <w:spacing w:after="0" w:line="240" w:lineRule="auto"/>
            </w:pPr>
            <w:r>
              <w:t>mit Geld rechnen</w:t>
            </w:r>
          </w:p>
        </w:tc>
        <w:tc>
          <w:tcPr>
            <w:tcW w:w="4784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8"/>
              </w:numPr>
              <w:spacing w:after="0" w:line="240" w:lineRule="auto"/>
            </w:pPr>
            <w:r>
              <w:t>Beobachtungsbogen Rechenrabe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8"/>
              </w:numPr>
              <w:spacing w:after="0" w:line="240" w:lineRule="auto"/>
            </w:pPr>
            <w:r>
              <w:t>Lernzielkontrollen Rechenrabe</w:t>
            </w:r>
          </w:p>
        </w:tc>
      </w:tr>
    </w:tbl>
    <w:p w:rsidR="004E09C1" w:rsidRPr="002A143A" w:rsidRDefault="004E09C1" w:rsidP="004E09C1"/>
    <w:p w:rsidR="004E09C1" w:rsidRDefault="004E09C1" w:rsidP="004E09C1">
      <w:r>
        <w:t>Die prozessbezogenen Kompetenzen werden im täglichen Unterricht angebahnt, aber noch nicht im Zeugnis erwähnt.</w:t>
      </w:r>
    </w:p>
    <w:p w:rsidR="004E09C1" w:rsidRDefault="004E09C1" w:rsidP="004E09C1">
      <w:pPr>
        <w:rPr>
          <w:u w:val="single"/>
        </w:rPr>
      </w:pPr>
    </w:p>
    <w:p w:rsidR="004E09C1" w:rsidRPr="006318D9" w:rsidRDefault="004E09C1" w:rsidP="004E09C1">
      <w:pPr>
        <w:rPr>
          <w:b/>
        </w:rPr>
      </w:pPr>
      <w:r w:rsidRPr="006318D9">
        <w:rPr>
          <w:b/>
        </w:rPr>
        <w:t>Leistungsbewertung im Fach Mathematik Klasse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1"/>
        <w:gridCol w:w="2899"/>
        <w:gridCol w:w="3466"/>
      </w:tblGrid>
      <w:tr w:rsidR="004E09C1" w:rsidTr="00213BEE">
        <w:tc>
          <w:tcPr>
            <w:tcW w:w="4809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Kompetenzerwartungen</w:t>
            </w:r>
          </w:p>
        </w:tc>
        <w:tc>
          <w:tcPr>
            <w:tcW w:w="4809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Inhalte</w:t>
            </w:r>
          </w:p>
        </w:tc>
        <w:tc>
          <w:tcPr>
            <w:tcW w:w="4809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Leistungskontrolle</w:t>
            </w:r>
          </w:p>
        </w:tc>
      </w:tr>
      <w:tr w:rsidR="004E09C1" w:rsidTr="00213BEE">
        <w:tc>
          <w:tcPr>
            <w:tcW w:w="4809" w:type="dxa"/>
          </w:tcPr>
          <w:p w:rsidR="004E09C1" w:rsidRDefault="004E09C1" w:rsidP="00213BEE">
            <w:pPr>
              <w:rPr>
                <w:b/>
              </w:rPr>
            </w:pPr>
            <w:r w:rsidRPr="00582BC8">
              <w:rPr>
                <w:b/>
              </w:rPr>
              <w:t>Zahlen und Operationen</w:t>
            </w:r>
          </w:p>
          <w:p w:rsidR="004E09C1" w:rsidRPr="00582BC8" w:rsidRDefault="004E09C1" w:rsidP="00213BEE">
            <w:r>
              <w:t>Orientierung im Zahlenraum bis 100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Lösen und Additions- und Subtraktionsaufgaben  unter Verwendung der geübten Strategien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Beherrschen des schnellen Kopfrechnens</w:t>
            </w:r>
          </w:p>
          <w:p w:rsidR="004E09C1" w:rsidRDefault="004E09C1" w:rsidP="00213BEE"/>
          <w:p w:rsidR="004E09C1" w:rsidRDefault="004E09C1" w:rsidP="00213BEE">
            <w:r>
              <w:lastRenderedPageBreak/>
              <w:t>Automatisierte Wiedergabe der Kernaufgaben des kleinen Einmaleins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Schätzen und Zählen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Bündeln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Stellenwertsystem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Zehnerzahlen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Geheimschrift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Zahlen ordnen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Zahlenstrahl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Vorgänger und Nachfolger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Hundertertafel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 xml:space="preserve">Ergänzen 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Addition und Subtraktion bis 100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Anwendung verschiedener Rechenwege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Rechnen mit Einern und Zehnern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Verdoppeln und Halbieren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Gleichungen und Ungleichungen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Zum Zehner ergänzen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Kopfrechentraining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Multiplikation als verkürzte Addition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Multiplizieren am Punktefeld/an der Hundertertafel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Tauschaufgaben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Einführung der Kernaufgaben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Zahlendiktat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Unterrichtsbeobachtungen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Überprüfung der schriftlichen Übungen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6 Lernzielkontrollen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Beobachtung im Unterricht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Beoachtung: regelmäßiges Kopfrechnen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1x1 Training</w:t>
            </w:r>
          </w:p>
        </w:tc>
      </w:tr>
      <w:tr w:rsidR="004E09C1" w:rsidTr="00213BEE">
        <w:tc>
          <w:tcPr>
            <w:tcW w:w="4809" w:type="dxa"/>
          </w:tcPr>
          <w:p w:rsidR="004E09C1" w:rsidRPr="001F257F" w:rsidRDefault="004E09C1" w:rsidP="00213BEE">
            <w:pPr>
              <w:rPr>
                <w:b/>
              </w:rPr>
            </w:pPr>
            <w:r w:rsidRPr="001F257F">
              <w:rPr>
                <w:b/>
              </w:rPr>
              <w:t>Raum und Form</w:t>
            </w:r>
          </w:p>
          <w:p w:rsidR="004E09C1" w:rsidRDefault="004E09C1" w:rsidP="00213BEE">
            <w:r>
              <w:t>Kennen und Benennen geometrischer Formen und Körper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Ergänzen von Figuren nach Symmetrie-eigenschaften</w:t>
            </w:r>
          </w:p>
          <w:p w:rsidR="004E09C1" w:rsidRDefault="004E09C1" w:rsidP="00213BEE"/>
          <w:p w:rsidR="004E09C1" w:rsidRDefault="004E09C1" w:rsidP="00213BEE">
            <w:r>
              <w:t xml:space="preserve">Erkennen und Beschreiben von Wegen und Lagebeziehungen </w:t>
            </w:r>
          </w:p>
          <w:p w:rsidR="004E09C1" w:rsidRDefault="004E09C1" w:rsidP="00213BEE"/>
          <w:p w:rsidR="004E09C1" w:rsidRDefault="004E09C1" w:rsidP="00213BEE">
            <w:r>
              <w:t>Zuordnung von Bauplänen und Würfelgebäuden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t>Ebene Figuren falten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t>Tangram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t>Figuren am Geobrett spannen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t>Körper erkennen, benennen und nach Eigenschaften sortieren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t>Spiegelachsen finden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t>Achsensymmetrie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t>Wege- und Lagebeziehungen erkennen und beschreiben</w:t>
            </w:r>
          </w:p>
          <w:p w:rsidR="004E09C1" w:rsidRDefault="004E09C1" w:rsidP="00213BEE">
            <w:pPr>
              <w:pStyle w:val="Listenabsatz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t>Würfelgebäude und Baupläne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t>Beobachtung der Mitarbeit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t>Lernzielkontrolle</w:t>
            </w:r>
          </w:p>
        </w:tc>
      </w:tr>
      <w:tr w:rsidR="004E09C1" w:rsidTr="00213BEE">
        <w:tc>
          <w:tcPr>
            <w:tcW w:w="4809" w:type="dxa"/>
          </w:tcPr>
          <w:p w:rsidR="004E09C1" w:rsidRDefault="004E09C1" w:rsidP="00213BEE">
            <w:pPr>
              <w:rPr>
                <w:b/>
              </w:rPr>
            </w:pPr>
            <w:r>
              <w:rPr>
                <w:b/>
              </w:rPr>
              <w:t>Größen und Messen</w:t>
            </w:r>
          </w:p>
          <w:p w:rsidR="004E09C1" w:rsidRDefault="004E09C1" w:rsidP="00213BEE">
            <w:r>
              <w:t>Ablesen und Ablesen von einfachen Uhrzeiten</w:t>
            </w:r>
          </w:p>
          <w:p w:rsidR="004E09C1" w:rsidRDefault="004E09C1" w:rsidP="00213BEE"/>
          <w:p w:rsidR="004E09C1" w:rsidRDefault="004E09C1" w:rsidP="00213BEE">
            <w:r>
              <w:t>Unterscheidung von vor- und nachmittags</w:t>
            </w:r>
          </w:p>
          <w:p w:rsidR="004E09C1" w:rsidRDefault="004E09C1" w:rsidP="00213BEE"/>
          <w:p w:rsidR="004E09C1" w:rsidRDefault="004E09C1" w:rsidP="00213BEE">
            <w:r>
              <w:t>Unterteilung einer Stunde</w:t>
            </w:r>
          </w:p>
          <w:p w:rsidR="004E09C1" w:rsidRDefault="004E09C1" w:rsidP="00213BEE"/>
          <w:p w:rsidR="004E09C1" w:rsidRDefault="004E09C1" w:rsidP="00213BEE"/>
          <w:p w:rsidR="004E09C1" w:rsidRPr="001F257F" w:rsidRDefault="004E09C1" w:rsidP="00213BEE">
            <w:r>
              <w:t>Rechnen mit Größen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Tag, Stunden, Minuten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Tagesablauf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Kennenlernen von einer viertel Stunde, halben Stunde und Dreiviertelstunde</w:t>
            </w:r>
          </w:p>
          <w:p w:rsidR="004E09C1" w:rsidRDefault="004E09C1" w:rsidP="00213BEE">
            <w:pPr>
              <w:pStyle w:val="Listenabsatz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Geld schätzen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Geld bündeln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Geldbeträge vergleichen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Mit Geld rechnen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Längeneinheiten Meter und Zentimeter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Längen vergleichen und messen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Längen zeichnen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Lernzielkontrolle</w:t>
            </w:r>
          </w:p>
        </w:tc>
      </w:tr>
      <w:tr w:rsidR="004E09C1" w:rsidTr="00213BEE">
        <w:tc>
          <w:tcPr>
            <w:tcW w:w="4809" w:type="dxa"/>
          </w:tcPr>
          <w:p w:rsidR="004E09C1" w:rsidRDefault="004E09C1" w:rsidP="00213BEE">
            <w:pPr>
              <w:rPr>
                <w:b/>
              </w:rPr>
            </w:pPr>
            <w:r>
              <w:rPr>
                <w:b/>
              </w:rPr>
              <w:t>Daten, Häufigkeiten und Wahrscheinlichkeiten</w:t>
            </w:r>
          </w:p>
          <w:p w:rsidR="004E09C1" w:rsidRDefault="004E09C1" w:rsidP="00213BEE">
            <w:r>
              <w:lastRenderedPageBreak/>
              <w:t>Daten aus einfachen Tabellen entnehmen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Pr="005563F5" w:rsidRDefault="004E09C1" w:rsidP="00213BEE">
            <w:r>
              <w:t>Kennen von Fachbegriffen der Kombinatorik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2"/>
              </w:numPr>
              <w:spacing w:after="0" w:line="240" w:lineRule="auto"/>
            </w:pPr>
            <w:r>
              <w:t xml:space="preserve">Tabellen erstellen 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>Daten der eigenen Schule/Klasse sammeln und darstellen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2"/>
              </w:numPr>
              <w:spacing w:after="0" w:line="240" w:lineRule="auto"/>
            </w:pPr>
            <w:r>
              <w:t>Nutzen und Zuordnen der Fachbegriffe (sicher, wahrscheinlich, …)</w:t>
            </w:r>
          </w:p>
          <w:p w:rsidR="004E09C1" w:rsidRDefault="004E09C1" w:rsidP="00213BEE">
            <w:pPr>
              <w:pStyle w:val="Listenabsatz"/>
            </w:pP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2"/>
              </w:numPr>
              <w:spacing w:after="0" w:line="240" w:lineRule="auto"/>
            </w:pPr>
            <w:r>
              <w:t>Beobachtung</w:t>
            </w:r>
          </w:p>
        </w:tc>
      </w:tr>
    </w:tbl>
    <w:p w:rsidR="004E09C1" w:rsidRDefault="004E09C1" w:rsidP="004E09C1"/>
    <w:p w:rsidR="004E09C1" w:rsidRDefault="004E09C1" w:rsidP="004E09C1">
      <w:r>
        <w:t>Die prozessbezogenen Kompetenzen werden im täglichen Unterricht angebahnt, aber noch nicht im Zeugnis erwähnt.</w:t>
      </w:r>
    </w:p>
    <w:p w:rsidR="004E09C1" w:rsidRDefault="004E09C1" w:rsidP="004E09C1"/>
    <w:p w:rsidR="004E09C1" w:rsidRPr="006318D9" w:rsidRDefault="004E09C1" w:rsidP="004E09C1">
      <w:pPr>
        <w:rPr>
          <w:b/>
        </w:rPr>
      </w:pPr>
      <w:r w:rsidRPr="006318D9">
        <w:rPr>
          <w:b/>
        </w:rPr>
        <w:t>Leistungsbewertung im Fach Mathematik Klasse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66"/>
        <w:gridCol w:w="3214"/>
        <w:gridCol w:w="2976"/>
      </w:tblGrid>
      <w:tr w:rsidR="004E09C1" w:rsidTr="00213BEE">
        <w:tc>
          <w:tcPr>
            <w:tcW w:w="4809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Kompetenzerwartungen</w:t>
            </w:r>
          </w:p>
        </w:tc>
        <w:tc>
          <w:tcPr>
            <w:tcW w:w="4809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Inhalte</w:t>
            </w:r>
          </w:p>
        </w:tc>
        <w:tc>
          <w:tcPr>
            <w:tcW w:w="4809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Leistungskontrolle</w:t>
            </w:r>
          </w:p>
        </w:tc>
      </w:tr>
      <w:tr w:rsidR="004E09C1" w:rsidTr="00213BEE">
        <w:tc>
          <w:tcPr>
            <w:tcW w:w="4809" w:type="dxa"/>
          </w:tcPr>
          <w:p w:rsidR="004E09C1" w:rsidRDefault="004E09C1" w:rsidP="00213BEE">
            <w:pPr>
              <w:rPr>
                <w:b/>
              </w:rPr>
            </w:pPr>
            <w:r w:rsidRPr="00AB2B3D">
              <w:rPr>
                <w:b/>
              </w:rPr>
              <w:t>Zahlen und Operationen</w:t>
            </w:r>
          </w:p>
          <w:p w:rsidR="004E09C1" w:rsidRDefault="004E09C1" w:rsidP="00213BEE">
            <w:r>
              <w:t>Orientierung im Zahlenraum bis 1000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Lösen von Aufgaben aller vier Grundrechenarten unter Nutzung geübter Strategien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lastRenderedPageBreak/>
              <w:t>Automatisierung des kleinen Einmaleins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Beherrschung der Division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Pr="00AB2B3D" w:rsidRDefault="004E09C1" w:rsidP="00213BEE">
            <w:r>
              <w:t>Beherrschen des schnellen Kopfrechnens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Schätzen von Mengen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Aufbau des Tausenders aus zehn Hundertern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Dreistellige Zahlen lesen und im Tausenderbuch finden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Stellenwerttafel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Zahlenfolgen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Nachbahrzahlen, -zehner, -hunderter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Zahlenstrahl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Geheimschrift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Überschlagsrechnen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Auf- und Abrunden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Halbschriftliche Rechenverfahren aller Grundrechenarten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Schriftliche Addition und Subtraktion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Wiederholung des Einmaleins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Halbschriftliche Multiplikation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Verteilen und Aufteilen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Umkehraufgaben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Halbschriftliche Division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Kopfrechentraining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Beobachtung der Mitarbeit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Lernzielkontrollen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3"/>
              </w:numPr>
              <w:spacing w:after="0" w:line="240" w:lineRule="auto"/>
            </w:pPr>
            <w:r>
              <w:t>Beobachtung: schnelles Kopfrechnen</w:t>
            </w:r>
          </w:p>
        </w:tc>
      </w:tr>
      <w:tr w:rsidR="004E09C1" w:rsidTr="00213BEE">
        <w:tc>
          <w:tcPr>
            <w:tcW w:w="4809" w:type="dxa"/>
          </w:tcPr>
          <w:p w:rsidR="004E09C1" w:rsidRDefault="004E09C1" w:rsidP="00213BEE">
            <w:pPr>
              <w:rPr>
                <w:b/>
              </w:rPr>
            </w:pPr>
            <w:r w:rsidRPr="00C13248">
              <w:rPr>
                <w:b/>
              </w:rPr>
              <w:lastRenderedPageBreak/>
              <w:t>Raum und Form</w:t>
            </w:r>
          </w:p>
          <w:p w:rsidR="004E09C1" w:rsidRDefault="004E09C1" w:rsidP="00213BEE">
            <w:r>
              <w:t>Erkennen und Sortieren geometrischer Körper aus unterschiedlichen Perspektiven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Würfelgebäude nach Bauplan bauen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Orientierung im Raum</w:t>
            </w:r>
          </w:p>
          <w:p w:rsidR="004E09C1" w:rsidRDefault="004E09C1" w:rsidP="00213BEE"/>
          <w:p w:rsidR="004E09C1" w:rsidRDefault="004E09C1" w:rsidP="00213BEE"/>
          <w:p w:rsidR="004E09C1" w:rsidRPr="00C13248" w:rsidRDefault="004E09C1" w:rsidP="00213BEE">
            <w:r>
              <w:t>Zeichnen symmetrischer Figuren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>Flächen und Körper in der Umwelt erkennen, zusammensetzen und zeichnen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>Flächennetze geometrischer Körper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 xml:space="preserve">Geometrische Fachbegriffe 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>Würfelnetze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 xml:space="preserve">Würfelgebäude bauen 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 xml:space="preserve">Baupläne lesen </w:t>
            </w:r>
          </w:p>
          <w:p w:rsidR="004E09C1" w:rsidRDefault="004E09C1" w:rsidP="00213BEE">
            <w:pPr>
              <w:pStyle w:val="Listenabsatz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>Wege beschreiben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>Lagepläne lesen können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>Formen zusammensetzen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>Symmetrieachsen in Flächen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 xml:space="preserve">Spiegelsymmetrie 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>Beobachtung der Mitarbeit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>Lernzielkontrollen</w:t>
            </w:r>
          </w:p>
        </w:tc>
      </w:tr>
      <w:tr w:rsidR="004E09C1" w:rsidTr="00213BEE">
        <w:tc>
          <w:tcPr>
            <w:tcW w:w="4809" w:type="dxa"/>
          </w:tcPr>
          <w:p w:rsidR="004E09C1" w:rsidRDefault="004E09C1" w:rsidP="00213BEE">
            <w:pPr>
              <w:rPr>
                <w:b/>
              </w:rPr>
            </w:pPr>
            <w:r>
              <w:rPr>
                <w:b/>
              </w:rPr>
              <w:t>Größen und Messen</w:t>
            </w:r>
          </w:p>
          <w:p w:rsidR="004E09C1" w:rsidRDefault="004E09C1" w:rsidP="00213BEE">
            <w:r>
              <w:t>Rechnen mit Größen</w:t>
            </w:r>
          </w:p>
          <w:p w:rsidR="004E09C1" w:rsidRDefault="004E09C1" w:rsidP="00213BEE">
            <w:r>
              <w:t>sachgerechtes Nutzen von Messgeräten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Pr="00EB78F0" w:rsidRDefault="004E09C1" w:rsidP="00213BEE">
            <w:r>
              <w:t>Ablesen von Uhrzeiten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5"/>
              </w:numPr>
              <w:spacing w:after="0" w:line="240" w:lineRule="auto"/>
            </w:pPr>
            <w:r>
              <w:t>Größenangaben in verschiedenen Schreibweisen darstellen und umwandeln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5"/>
              </w:numPr>
              <w:spacing w:after="0" w:line="240" w:lineRule="auto"/>
            </w:pPr>
            <w:r>
              <w:lastRenderedPageBreak/>
              <w:t>Geldbeträge berechnen und wechseln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5"/>
              </w:numPr>
              <w:spacing w:after="0" w:line="240" w:lineRule="auto"/>
            </w:pPr>
            <w:r>
              <w:t>Längen: Strecken schätzen und messen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5"/>
              </w:numPr>
              <w:spacing w:after="0" w:line="240" w:lineRule="auto"/>
            </w:pPr>
            <w:r>
              <w:t>Gewichte wiegen, schätzen, Mengen abwiegen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5"/>
              </w:numPr>
              <w:spacing w:after="0" w:line="240" w:lineRule="auto"/>
            </w:pPr>
            <w:r>
              <w:t>Mit Gewichten rechnen</w:t>
            </w:r>
          </w:p>
          <w:p w:rsidR="004E09C1" w:rsidRDefault="004E09C1" w:rsidP="00213BEE">
            <w:pPr>
              <w:pStyle w:val="Listenabsatz"/>
            </w:pP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5"/>
              </w:numPr>
              <w:spacing w:after="0" w:line="240" w:lineRule="auto"/>
            </w:pPr>
            <w:r>
              <w:t>Zeitpunkte und Zeitspannen</w:t>
            </w:r>
          </w:p>
        </w:tc>
        <w:tc>
          <w:tcPr>
            <w:tcW w:w="4809" w:type="dxa"/>
          </w:tcPr>
          <w:p w:rsidR="004E09C1" w:rsidRDefault="004E09C1" w:rsidP="004E09C1">
            <w:pPr>
              <w:pStyle w:val="Listenabsatz"/>
              <w:numPr>
                <w:ilvl w:val="0"/>
                <w:numId w:val="15"/>
              </w:numPr>
              <w:spacing w:after="0" w:line="240" w:lineRule="auto"/>
            </w:pPr>
            <w:r>
              <w:lastRenderedPageBreak/>
              <w:t>Beobachtung der Mitarbeit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5"/>
              </w:numPr>
              <w:spacing w:after="0" w:line="240" w:lineRule="auto"/>
            </w:pPr>
            <w:r>
              <w:t>Lernzielkontrollen</w:t>
            </w:r>
          </w:p>
        </w:tc>
      </w:tr>
      <w:tr w:rsidR="004E09C1" w:rsidTr="00213BEE">
        <w:tc>
          <w:tcPr>
            <w:tcW w:w="4809" w:type="dxa"/>
          </w:tcPr>
          <w:p w:rsidR="004E09C1" w:rsidRDefault="004E09C1" w:rsidP="00213BEE">
            <w:pPr>
              <w:rPr>
                <w:b/>
              </w:rPr>
            </w:pPr>
            <w:r>
              <w:rPr>
                <w:b/>
              </w:rPr>
              <w:t>Daten, Häufigkeiten und Wahrscheinlichkeiten</w:t>
            </w:r>
          </w:p>
          <w:p w:rsidR="004E09C1" w:rsidRPr="00EB78F0" w:rsidRDefault="004E09C1" w:rsidP="00213BEE">
            <w:r>
              <w:t>Lösen kombintorischer Aufgaben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6"/>
              </w:numPr>
              <w:spacing w:after="0" w:line="240" w:lineRule="auto"/>
            </w:pPr>
            <w:r>
              <w:t>Daten aus Schaubildern entnehmen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6"/>
              </w:numPr>
              <w:spacing w:after="0" w:line="240" w:lineRule="auto"/>
            </w:pPr>
            <w:r>
              <w:t>Daten sammeln, strukturieren und in einer Strichliste darstellen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6"/>
              </w:numPr>
              <w:spacing w:after="0" w:line="240" w:lineRule="auto"/>
            </w:pPr>
            <w:r>
              <w:t xml:space="preserve">Sachtexten, Tabellen und Diagrammen Daten entnehmen 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6"/>
              </w:numPr>
              <w:spacing w:after="0" w:line="240" w:lineRule="auto"/>
            </w:pPr>
            <w:r>
              <w:t>Tabellen und Diagramme zeichnen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6"/>
              </w:numPr>
              <w:spacing w:after="0" w:line="240" w:lineRule="auto"/>
            </w:pPr>
            <w:r>
              <w:t>Beschreiben von Wahrscheinlichkeiten einfacher Ereignisse</w:t>
            </w:r>
          </w:p>
        </w:tc>
        <w:tc>
          <w:tcPr>
            <w:tcW w:w="4809" w:type="dxa"/>
          </w:tcPr>
          <w:p w:rsidR="004E09C1" w:rsidRDefault="004E09C1" w:rsidP="004E09C1">
            <w:pPr>
              <w:pStyle w:val="Listenabsatz"/>
              <w:numPr>
                <w:ilvl w:val="0"/>
                <w:numId w:val="16"/>
              </w:numPr>
              <w:spacing w:after="0" w:line="240" w:lineRule="auto"/>
            </w:pPr>
            <w:r>
              <w:t>Sachaufgaben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6"/>
              </w:numPr>
              <w:spacing w:after="0" w:line="240" w:lineRule="auto"/>
            </w:pPr>
            <w:r>
              <w:t>Beobachtung der Mitarbeit</w:t>
            </w:r>
          </w:p>
        </w:tc>
      </w:tr>
    </w:tbl>
    <w:p w:rsidR="004E09C1" w:rsidRDefault="004E09C1" w:rsidP="004E09C1">
      <w:pPr>
        <w:rPr>
          <w:b/>
        </w:rPr>
      </w:pPr>
    </w:p>
    <w:p w:rsidR="004E09C1" w:rsidRPr="006318D9" w:rsidRDefault="004E09C1" w:rsidP="004E09C1">
      <w:pPr>
        <w:rPr>
          <w:b/>
        </w:rPr>
      </w:pPr>
      <w:r w:rsidRPr="006318D9">
        <w:rPr>
          <w:b/>
        </w:rPr>
        <w:t>Leistungsbewertung im Fach Mathema</w:t>
      </w:r>
      <w:r>
        <w:rPr>
          <w:b/>
        </w:rPr>
        <w:t>t</w:t>
      </w:r>
      <w:r w:rsidRPr="006318D9">
        <w:rPr>
          <w:b/>
        </w:rPr>
        <w:t>ik Klasse 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6"/>
        <w:gridCol w:w="3465"/>
        <w:gridCol w:w="2605"/>
      </w:tblGrid>
      <w:tr w:rsidR="004E09C1" w:rsidTr="00213BEE">
        <w:tc>
          <w:tcPr>
            <w:tcW w:w="4809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Kompetenzerwartungen</w:t>
            </w:r>
          </w:p>
        </w:tc>
        <w:tc>
          <w:tcPr>
            <w:tcW w:w="4809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Inhalte</w:t>
            </w:r>
          </w:p>
        </w:tc>
        <w:tc>
          <w:tcPr>
            <w:tcW w:w="4809" w:type="dxa"/>
          </w:tcPr>
          <w:p w:rsidR="004E09C1" w:rsidRPr="00800807" w:rsidRDefault="004E09C1" w:rsidP="00213BEE">
            <w:pPr>
              <w:rPr>
                <w:b/>
              </w:rPr>
            </w:pPr>
            <w:r w:rsidRPr="00800807">
              <w:rPr>
                <w:b/>
              </w:rPr>
              <w:t>Leistungskontrolle</w:t>
            </w:r>
          </w:p>
        </w:tc>
      </w:tr>
      <w:tr w:rsidR="004E09C1" w:rsidTr="00213BEE">
        <w:tc>
          <w:tcPr>
            <w:tcW w:w="4809" w:type="dxa"/>
          </w:tcPr>
          <w:p w:rsidR="004E09C1" w:rsidRDefault="004E09C1" w:rsidP="00213BEE">
            <w:pPr>
              <w:rPr>
                <w:b/>
              </w:rPr>
            </w:pPr>
            <w:r w:rsidRPr="00653FA0">
              <w:rPr>
                <w:b/>
              </w:rPr>
              <w:t>Zahlen und Operationen</w:t>
            </w:r>
          </w:p>
          <w:p w:rsidR="004E09C1" w:rsidRDefault="004E09C1" w:rsidP="00213BEE">
            <w:r>
              <w:t>Orientierung im Zahlenraum bis 1000000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Pr="00A47B5B" w:rsidRDefault="004E09C1" w:rsidP="00213BEE">
            <w:r>
              <w:lastRenderedPageBreak/>
              <w:t>Lösen von Aufgaben aller vier Grundrechenarten unter Nutzung geübter Strategien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Stellenwertsystem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Zahlenstrahl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Zahlen ordnen und vergleichen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Nachbarzahlen, -tausender, -hunderter, -zehner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Runden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Geheimschrift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Schriftliches Rechnen aller 4 Grundrechenarten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Ungleichungen und Gleichungen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Rechnen in Klammern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Überschlagsrechnen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Rechnen in Sachsituationen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Vielfache und Teiler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lastRenderedPageBreak/>
              <w:t>Primzahlen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7"/>
              </w:numPr>
              <w:spacing w:after="0" w:line="240" w:lineRule="auto"/>
            </w:pPr>
            <w:r>
              <w:t>Division mit Rest</w:t>
            </w:r>
          </w:p>
        </w:tc>
        <w:tc>
          <w:tcPr>
            <w:tcW w:w="4809" w:type="dxa"/>
          </w:tcPr>
          <w:p w:rsidR="004E09C1" w:rsidRDefault="004E09C1" w:rsidP="00213BEE"/>
        </w:tc>
      </w:tr>
      <w:tr w:rsidR="004E09C1" w:rsidTr="00213BEE">
        <w:tc>
          <w:tcPr>
            <w:tcW w:w="4809" w:type="dxa"/>
          </w:tcPr>
          <w:p w:rsidR="004E09C1" w:rsidRDefault="004E09C1" w:rsidP="00213BEE">
            <w:pPr>
              <w:rPr>
                <w:b/>
              </w:rPr>
            </w:pPr>
            <w:r w:rsidRPr="00D954A5">
              <w:rPr>
                <w:b/>
              </w:rPr>
              <w:t>Raum und Form</w:t>
            </w:r>
          </w:p>
          <w:p w:rsidR="004E09C1" w:rsidRDefault="004E09C1" w:rsidP="00213BEE">
            <w:r w:rsidRPr="00D954A5">
              <w:t>Würfelgebäude herstellen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Körpernetze kennen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Untersuchung ebener Figuren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Zeichnen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 xml:space="preserve">Symmetrie </w:t>
            </w:r>
          </w:p>
          <w:p w:rsidR="004E09C1" w:rsidRDefault="004E09C1" w:rsidP="00213BEE"/>
          <w:p w:rsidR="004E09C1" w:rsidRDefault="004E09C1" w:rsidP="00213BEE"/>
          <w:p w:rsidR="004E09C1" w:rsidRPr="00D954A5" w:rsidRDefault="004E09C1" w:rsidP="00213BEE">
            <w:r>
              <w:t>Raumorientierung und Raumvorstellung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Würfelgebäude nach Bauplan bauen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Ansichten von Würfelgebäuden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Schrägbilder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Quadernetze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Körpernetze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Kantenmodelle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Kippfolgen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Gerade, Strecke, Schnittpunkt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Rechter Winkel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Parallelen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Parkettierungen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Flächeninhalt und Umfang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Maßstab: Vergrößern/Verkleinern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Tangram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Zeichnen mit dem Geodreieck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Parallele und senkrechte Geraden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Kreismuster mit dem Zirkel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Spiegeln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Drehen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8"/>
              </w:numPr>
              <w:spacing w:after="0" w:line="240" w:lineRule="auto"/>
            </w:pPr>
            <w:r>
              <w:t>Orientierung auf Plänen</w:t>
            </w:r>
          </w:p>
        </w:tc>
        <w:tc>
          <w:tcPr>
            <w:tcW w:w="4809" w:type="dxa"/>
          </w:tcPr>
          <w:p w:rsidR="004E09C1" w:rsidRDefault="004E09C1" w:rsidP="00213BEE"/>
        </w:tc>
      </w:tr>
      <w:tr w:rsidR="004E09C1" w:rsidTr="00213BEE">
        <w:tc>
          <w:tcPr>
            <w:tcW w:w="4809" w:type="dxa"/>
          </w:tcPr>
          <w:p w:rsidR="004E09C1" w:rsidRDefault="004E09C1" w:rsidP="00213BEE">
            <w:pPr>
              <w:rPr>
                <w:b/>
              </w:rPr>
            </w:pPr>
            <w:r>
              <w:rPr>
                <w:b/>
              </w:rPr>
              <w:t>Größen und Messen</w:t>
            </w:r>
          </w:p>
          <w:p w:rsidR="004E09C1" w:rsidRDefault="004E09C1" w:rsidP="00213BEE">
            <w:r>
              <w:t>Umgang mit Geld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Zeit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Umgang mit Längen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>
            <w:r>
              <w:t>Umgang mit Gewichten</w:t>
            </w:r>
          </w:p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Default="004E09C1" w:rsidP="00213BEE"/>
          <w:p w:rsidR="004E09C1" w:rsidRPr="007D75FB" w:rsidRDefault="004E09C1" w:rsidP="00213BEE">
            <w:r>
              <w:t>Rauminhalt</w:t>
            </w:r>
          </w:p>
        </w:tc>
        <w:tc>
          <w:tcPr>
            <w:tcW w:w="4809" w:type="dxa"/>
          </w:tcPr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Preisvergleich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Rechnen in Sachsituationen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lastRenderedPageBreak/>
              <w:t>Rechnen mit Kommazahlen</w:t>
            </w:r>
          </w:p>
          <w:p w:rsidR="004E09C1" w:rsidRDefault="004E09C1" w:rsidP="00213BEE"/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Fahrpläne lesen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Zeitleiste lesen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Rechnen in Sachsituationen</w:t>
            </w:r>
          </w:p>
          <w:p w:rsidR="004E09C1" w:rsidRDefault="004E09C1" w:rsidP="00213BEE">
            <w:pPr>
              <w:pStyle w:val="Listenabsatz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Kilometer und Meter odnen, vergleichen und umwandeln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Weg und Zeit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Kilogramm und Gramm ordnen, vergleichen und umwandeln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Tonne und Kilogramm ordnen, vergleichen und umwandeln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Rechnen in Sachsituationen</w:t>
            </w:r>
          </w:p>
          <w:p w:rsidR="004E09C1" w:rsidRDefault="004E09C1" w:rsidP="00213BEE">
            <w:pPr>
              <w:pStyle w:val="Listenabsatz"/>
            </w:pPr>
          </w:p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Liter und Milliliter ordnen, vergleichen und umwandeln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r>
              <w:t>Rechnen in Sachsituationen</w:t>
            </w:r>
          </w:p>
        </w:tc>
        <w:tc>
          <w:tcPr>
            <w:tcW w:w="4809" w:type="dxa"/>
          </w:tcPr>
          <w:p w:rsidR="004E09C1" w:rsidRDefault="004E09C1" w:rsidP="00213BEE"/>
        </w:tc>
      </w:tr>
      <w:tr w:rsidR="004E09C1" w:rsidTr="00213BEE">
        <w:tc>
          <w:tcPr>
            <w:tcW w:w="4809" w:type="dxa"/>
          </w:tcPr>
          <w:p w:rsidR="004E09C1" w:rsidRDefault="004E09C1" w:rsidP="00213BEE">
            <w:pPr>
              <w:rPr>
                <w:b/>
              </w:rPr>
            </w:pPr>
            <w:r>
              <w:rPr>
                <w:b/>
              </w:rPr>
              <w:t>Daten, Häufigkeiten und Wahrscheinlichkeiten</w:t>
            </w:r>
          </w:p>
          <w:p w:rsidR="004E09C1" w:rsidRDefault="004E09C1" w:rsidP="00213BEE">
            <w:pPr>
              <w:rPr>
                <w:b/>
              </w:rPr>
            </w:pPr>
          </w:p>
        </w:tc>
        <w:tc>
          <w:tcPr>
            <w:tcW w:w="4809" w:type="dxa"/>
          </w:tcPr>
          <w:p w:rsidR="004E09C1" w:rsidRDefault="004E09C1" w:rsidP="004E09C1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Daten ablesen und darstellen in Tabellen und Diagrammen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Zufall und Wahrscheinlichkeit</w:t>
            </w:r>
          </w:p>
          <w:p w:rsidR="004E09C1" w:rsidRDefault="004E09C1" w:rsidP="004E09C1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Kombinieren</w:t>
            </w:r>
          </w:p>
        </w:tc>
        <w:tc>
          <w:tcPr>
            <w:tcW w:w="4809" w:type="dxa"/>
          </w:tcPr>
          <w:p w:rsidR="004E09C1" w:rsidRDefault="004E09C1" w:rsidP="00213BEE"/>
        </w:tc>
      </w:tr>
    </w:tbl>
    <w:p w:rsidR="004E09C1" w:rsidRDefault="004E09C1" w:rsidP="004E09C1"/>
    <w:p w:rsidR="004E09C1" w:rsidRDefault="004E09C1" w:rsidP="004E09C1"/>
    <w:p w:rsidR="004E09C1" w:rsidRPr="003A2996" w:rsidRDefault="004E09C1" w:rsidP="004E09C1">
      <w:pPr>
        <w:pStyle w:val="berschrift4"/>
        <w:jc w:val="both"/>
        <w:rPr>
          <w:rFonts w:ascii="Arial" w:hAnsi="Arial"/>
          <w:sz w:val="22"/>
          <w:szCs w:val="22"/>
        </w:rPr>
      </w:pPr>
      <w:r w:rsidRPr="003A2996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>2</w:t>
      </w:r>
      <w:r w:rsidRPr="003A2996">
        <w:rPr>
          <w:rFonts w:ascii="Arial" w:hAnsi="Arial"/>
          <w:sz w:val="22"/>
          <w:szCs w:val="22"/>
        </w:rPr>
        <w:t>.3</w:t>
      </w:r>
      <w:r w:rsidRPr="003A2996">
        <w:rPr>
          <w:rFonts w:ascii="Arial" w:hAnsi="Arial"/>
          <w:sz w:val="22"/>
          <w:szCs w:val="22"/>
        </w:rPr>
        <w:tab/>
        <w:t>Ermittlung der Zeugniszensur</w:t>
      </w:r>
    </w:p>
    <w:p w:rsidR="004E09C1" w:rsidRPr="003A2996" w:rsidRDefault="004E09C1" w:rsidP="004E09C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4E09C1" w:rsidRPr="003A2996" w:rsidRDefault="004E09C1" w:rsidP="004E09C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lastRenderedPageBreak/>
        <w:drawing>
          <wp:inline distT="0" distB="0" distL="0" distR="0" wp14:anchorId="0B9B603D" wp14:editId="62C7C2CC">
            <wp:extent cx="5721871" cy="2230723"/>
            <wp:effectExtent l="0" t="0" r="6350" b="17780"/>
            <wp:docPr id="14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09C1" w:rsidRDefault="004E09C1" w:rsidP="004E09C1">
      <w:pPr>
        <w:jc w:val="center"/>
      </w:pPr>
    </w:p>
    <w:p w:rsidR="000E7CEB" w:rsidRDefault="000E7CEB"/>
    <w:sectPr w:rsidR="000E7CEB" w:rsidSect="00FC2B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028"/>
    <w:multiLevelType w:val="hybridMultilevel"/>
    <w:tmpl w:val="4B74F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F58"/>
    <w:multiLevelType w:val="hybridMultilevel"/>
    <w:tmpl w:val="9FA89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3CA"/>
    <w:multiLevelType w:val="hybridMultilevel"/>
    <w:tmpl w:val="2A267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7B20"/>
    <w:multiLevelType w:val="hybridMultilevel"/>
    <w:tmpl w:val="9CF28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4B89"/>
    <w:multiLevelType w:val="hybridMultilevel"/>
    <w:tmpl w:val="2BEA1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7F7D"/>
    <w:multiLevelType w:val="hybridMultilevel"/>
    <w:tmpl w:val="5BA06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43F7"/>
    <w:multiLevelType w:val="hybridMultilevel"/>
    <w:tmpl w:val="3C76E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5517A"/>
    <w:multiLevelType w:val="hybridMultilevel"/>
    <w:tmpl w:val="D428B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85DAC"/>
    <w:multiLevelType w:val="hybridMultilevel"/>
    <w:tmpl w:val="62A027A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E0CC1"/>
    <w:multiLevelType w:val="hybridMultilevel"/>
    <w:tmpl w:val="D736E9F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F73E47"/>
    <w:multiLevelType w:val="hybridMultilevel"/>
    <w:tmpl w:val="55E8F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357A"/>
    <w:multiLevelType w:val="hybridMultilevel"/>
    <w:tmpl w:val="87FE9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249F4"/>
    <w:multiLevelType w:val="hybridMultilevel"/>
    <w:tmpl w:val="939C6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2F03"/>
    <w:multiLevelType w:val="hybridMultilevel"/>
    <w:tmpl w:val="61404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A1872"/>
    <w:multiLevelType w:val="hybridMultilevel"/>
    <w:tmpl w:val="A13AA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F0969"/>
    <w:multiLevelType w:val="hybridMultilevel"/>
    <w:tmpl w:val="0E22B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F33D3"/>
    <w:multiLevelType w:val="hybridMultilevel"/>
    <w:tmpl w:val="9E186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35037"/>
    <w:multiLevelType w:val="hybridMultilevel"/>
    <w:tmpl w:val="0F70AC5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75528E"/>
    <w:multiLevelType w:val="hybridMultilevel"/>
    <w:tmpl w:val="FD24D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57753"/>
    <w:multiLevelType w:val="hybridMultilevel"/>
    <w:tmpl w:val="0C185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87103"/>
    <w:multiLevelType w:val="hybridMultilevel"/>
    <w:tmpl w:val="7E587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60E0A"/>
    <w:multiLevelType w:val="hybridMultilevel"/>
    <w:tmpl w:val="6A4444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2A2452"/>
    <w:multiLevelType w:val="hybridMultilevel"/>
    <w:tmpl w:val="68085488"/>
    <w:lvl w:ilvl="0" w:tplc="209685B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E90D42"/>
    <w:multiLevelType w:val="hybridMultilevel"/>
    <w:tmpl w:val="8BFCC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221760">
    <w:abstractNumId w:val="0"/>
  </w:num>
  <w:num w:numId="2" w16cid:durableId="439108486">
    <w:abstractNumId w:val="17"/>
  </w:num>
  <w:num w:numId="3" w16cid:durableId="664824555">
    <w:abstractNumId w:val="2"/>
  </w:num>
  <w:num w:numId="4" w16cid:durableId="287778442">
    <w:abstractNumId w:val="8"/>
  </w:num>
  <w:num w:numId="5" w16cid:durableId="729768046">
    <w:abstractNumId w:val="9"/>
  </w:num>
  <w:num w:numId="6" w16cid:durableId="783308162">
    <w:abstractNumId w:val="21"/>
  </w:num>
  <w:num w:numId="7" w16cid:durableId="808326417">
    <w:abstractNumId w:val="22"/>
  </w:num>
  <w:num w:numId="8" w16cid:durableId="1363434809">
    <w:abstractNumId w:val="16"/>
  </w:num>
  <w:num w:numId="9" w16cid:durableId="768620523">
    <w:abstractNumId w:val="4"/>
  </w:num>
  <w:num w:numId="10" w16cid:durableId="1863859860">
    <w:abstractNumId w:val="10"/>
  </w:num>
  <w:num w:numId="11" w16cid:durableId="2060591683">
    <w:abstractNumId w:val="6"/>
  </w:num>
  <w:num w:numId="12" w16cid:durableId="172963139">
    <w:abstractNumId w:val="15"/>
  </w:num>
  <w:num w:numId="13" w16cid:durableId="2006205218">
    <w:abstractNumId w:val="18"/>
  </w:num>
  <w:num w:numId="14" w16cid:durableId="583030519">
    <w:abstractNumId w:val="19"/>
  </w:num>
  <w:num w:numId="15" w16cid:durableId="192232921">
    <w:abstractNumId w:val="5"/>
  </w:num>
  <w:num w:numId="16" w16cid:durableId="2005815744">
    <w:abstractNumId w:val="11"/>
  </w:num>
  <w:num w:numId="17" w16cid:durableId="172111047">
    <w:abstractNumId w:val="3"/>
  </w:num>
  <w:num w:numId="18" w16cid:durableId="1683051948">
    <w:abstractNumId w:val="20"/>
  </w:num>
  <w:num w:numId="19" w16cid:durableId="1875847210">
    <w:abstractNumId w:val="14"/>
  </w:num>
  <w:num w:numId="20" w16cid:durableId="2137946302">
    <w:abstractNumId w:val="7"/>
  </w:num>
  <w:num w:numId="21" w16cid:durableId="1867522791">
    <w:abstractNumId w:val="23"/>
  </w:num>
  <w:num w:numId="22" w16cid:durableId="991180077">
    <w:abstractNumId w:val="12"/>
  </w:num>
  <w:num w:numId="23" w16cid:durableId="841629203">
    <w:abstractNumId w:val="1"/>
  </w:num>
  <w:num w:numId="24" w16cid:durableId="444496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C1"/>
    <w:rsid w:val="000E7CEB"/>
    <w:rsid w:val="004E09C1"/>
    <w:rsid w:val="00B77D84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7748C09-86BB-1344-98BD-8809BB9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9C1"/>
    <w:pPr>
      <w:spacing w:after="160"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E09C1"/>
    <w:pPr>
      <w:keepNext/>
      <w:keepLines/>
      <w:spacing w:before="80" w:after="0" w:line="240" w:lineRule="auto"/>
      <w:outlineLvl w:val="3"/>
    </w:pPr>
    <w:rPr>
      <w:rFonts w:ascii="Verdana" w:eastAsiaTheme="majorEastAsia" w:hAnsi="Verdana" w:cs="Arial"/>
      <w:iCs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4E09C1"/>
    <w:rPr>
      <w:rFonts w:ascii="Verdana" w:eastAsiaTheme="majorEastAsia" w:hAnsi="Verdana" w:cs="Arial"/>
      <w:iCs/>
      <w:kern w:val="0"/>
      <w:u w:val="single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4E09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E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9C1"/>
    <w:rPr>
      <w:rFonts w:eastAsiaTheme="minorEastAsia"/>
      <w:kern w:val="0"/>
      <w:sz w:val="21"/>
      <w:szCs w:val="21"/>
      <w14:ligatures w14:val="none"/>
    </w:rPr>
  </w:style>
  <w:style w:type="table" w:styleId="Tabellenraster">
    <w:name w:val="Table Grid"/>
    <w:basedOn w:val="NormaleTabelle"/>
    <w:uiPriority w:val="59"/>
    <w:rsid w:val="004E09C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  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Tabelle1!$A$2:$A$5</c:f>
              <c:strCache>
                <c:ptCount val="4"/>
                <c:pt idx="0">
                  <c:v>schriftlich</c:v>
                </c:pt>
                <c:pt idx="1">
                  <c:v>mündlich</c:v>
                </c:pt>
                <c:pt idx="2">
                  <c:v>Anstrengungsbereitschaft</c:v>
                </c:pt>
                <c:pt idx="3">
                  <c:v>Leistungsfortschritt</c:v>
                </c:pt>
              </c:strCache>
            </c:strRef>
          </c:cat>
          <c:val>
            <c:numRef>
              <c:f>Tabelle1!$B$2:$B$5</c:f>
              <c:numCache>
                <c:formatCode>0%</c:formatCode>
                <c:ptCount val="4"/>
                <c:pt idx="0">
                  <c:v>0.5</c:v>
                </c:pt>
                <c:pt idx="1">
                  <c:v>0.4</c:v>
                </c:pt>
                <c:pt idx="2">
                  <c:v>5.0000000000000024E-2</c:v>
                </c:pt>
                <c:pt idx="3">
                  <c:v>5.0000000000000024E-2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76-B44F-A82D-5506A7C8C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1309</Words>
  <Characters>8654</Characters>
  <Application>Microsoft Office Word</Application>
  <DocSecurity>0</DocSecurity>
  <Lines>184</Lines>
  <Paragraphs>39</Paragraphs>
  <ScaleCrop>false</ScaleCrop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Oppermann</dc:creator>
  <cp:keywords/>
  <dc:description/>
  <cp:lastModifiedBy>Heiko Oppermann</cp:lastModifiedBy>
  <cp:revision>1</cp:revision>
  <dcterms:created xsi:type="dcterms:W3CDTF">2024-02-21T19:56:00Z</dcterms:created>
  <dcterms:modified xsi:type="dcterms:W3CDTF">2024-02-21T19:57:00Z</dcterms:modified>
</cp:coreProperties>
</file>